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267F" w14:textId="77777777" w:rsidR="00A5138F" w:rsidRDefault="00E40BA7">
      <w:pPr>
        <w:pStyle w:val="Title"/>
      </w:pPr>
      <w:r>
        <w:rPr>
          <w:noProof/>
        </w:rPr>
        <w:drawing>
          <wp:inline distT="0" distB="0" distL="114300" distR="114300" wp14:anchorId="42AB79FC" wp14:editId="4773814D">
            <wp:extent cx="1433195" cy="1279525"/>
            <wp:effectExtent l="0" t="0" r="0" b="0"/>
            <wp:docPr id="1" name="image1.jpg" descr="Minor Hockey 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nor Hockey Logo 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27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1FCFBE" w14:textId="77777777" w:rsidR="00A5138F" w:rsidRDefault="00A5138F">
      <w:pPr>
        <w:jc w:val="center"/>
      </w:pPr>
    </w:p>
    <w:p w14:paraId="1A71A4BC" w14:textId="77777777" w:rsidR="00A5138F" w:rsidRDefault="00A5138F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jc w:val="center"/>
      </w:pPr>
    </w:p>
    <w:p w14:paraId="14C98BC1" w14:textId="77777777" w:rsidR="00A5138F" w:rsidRDefault="00E40BA7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jc w:val="center"/>
        <w:rPr>
          <w:sz w:val="44"/>
          <w:szCs w:val="44"/>
        </w:rPr>
      </w:pPr>
      <w:r>
        <w:rPr>
          <w:b/>
          <w:sz w:val="44"/>
          <w:szCs w:val="44"/>
        </w:rPr>
        <w:t>PMHA Annual General Meeting Minutes</w:t>
      </w:r>
    </w:p>
    <w:p w14:paraId="13031B38" w14:textId="77777777" w:rsidR="00A5138F" w:rsidRDefault="00A5138F"/>
    <w:p w14:paraId="7937FE58" w14:textId="77777777" w:rsidR="00A5138F" w:rsidRDefault="00A5138F"/>
    <w:p w14:paraId="74256F5A" w14:textId="058B15E1" w:rsidR="00A5138F" w:rsidRDefault="00E40BA7">
      <w:r>
        <w:rPr>
          <w:b/>
        </w:rPr>
        <w:t xml:space="preserve">Date:  Wednesday, </w:t>
      </w:r>
      <w:r w:rsidR="00492AF0">
        <w:rPr>
          <w:b/>
        </w:rPr>
        <w:t>April 13</w:t>
      </w:r>
      <w:r>
        <w:rPr>
          <w:b/>
        </w:rPr>
        <w:t>, 202</w:t>
      </w:r>
      <w:r w:rsidR="00492AF0">
        <w:rPr>
          <w:b/>
        </w:rPr>
        <w:t>2</w:t>
      </w:r>
    </w:p>
    <w:p w14:paraId="5B2DB36C" w14:textId="144E9739" w:rsidR="00A5138F" w:rsidRDefault="00E40BA7">
      <w:r>
        <w:rPr>
          <w:b/>
        </w:rPr>
        <w:t>Time:</w:t>
      </w:r>
      <w:r>
        <w:rPr>
          <w:b/>
        </w:rPr>
        <w:tab/>
        <w:t xml:space="preserve"> 7:</w:t>
      </w:r>
      <w:r w:rsidR="00492AF0">
        <w:rPr>
          <w:b/>
        </w:rPr>
        <w:t>3</w:t>
      </w:r>
      <w:r>
        <w:rPr>
          <w:b/>
        </w:rPr>
        <w:t>0 p.m.</w:t>
      </w:r>
      <w:r>
        <w:rPr>
          <w:b/>
        </w:rPr>
        <w:tab/>
      </w:r>
    </w:p>
    <w:p w14:paraId="03492D73" w14:textId="77777777" w:rsidR="00A5138F" w:rsidRDefault="00E40BA7">
      <w:r>
        <w:rPr>
          <w:b/>
        </w:rPr>
        <w:t>Location: Virtual Zoom Meeting</w:t>
      </w:r>
    </w:p>
    <w:p w14:paraId="296147E1" w14:textId="77777777" w:rsidR="00A5138F" w:rsidRDefault="00E40BA7">
      <w:pPr>
        <w:rPr>
          <w:b/>
        </w:rPr>
      </w:pPr>
      <w:r>
        <w:rPr>
          <w:b/>
        </w:rPr>
        <w:t>Chair: Bryan Boyle</w:t>
      </w:r>
    </w:p>
    <w:p w14:paraId="140F57F0" w14:textId="37A7F586" w:rsidR="00A5138F" w:rsidRDefault="00E40BA7">
      <w:r>
        <w:rPr>
          <w:b/>
        </w:rPr>
        <w:t>Present: Brenda Wilson,</w:t>
      </w:r>
      <w:r>
        <w:rPr>
          <w:b/>
        </w:rPr>
        <w:tab/>
        <w:t xml:space="preserve">Don Harding, Mike Edgar, Jason </w:t>
      </w:r>
      <w:proofErr w:type="spellStart"/>
      <w:r>
        <w:rPr>
          <w:b/>
        </w:rPr>
        <w:t>Reidhead</w:t>
      </w:r>
      <w:proofErr w:type="spellEnd"/>
      <w:r>
        <w:rPr>
          <w:b/>
        </w:rPr>
        <w:t xml:space="preserve">, David </w:t>
      </w:r>
      <w:proofErr w:type="spellStart"/>
      <w:r>
        <w:rPr>
          <w:b/>
        </w:rPr>
        <w:t>Hogen</w:t>
      </w:r>
      <w:proofErr w:type="spellEnd"/>
      <w:r>
        <w:rPr>
          <w:b/>
        </w:rPr>
        <w:t xml:space="preserve">, Rob Wilson, Mike </w:t>
      </w:r>
      <w:proofErr w:type="spellStart"/>
      <w:r>
        <w:rPr>
          <w:b/>
        </w:rPr>
        <w:t>Nesdoly</w:t>
      </w:r>
      <w:proofErr w:type="spellEnd"/>
      <w:r>
        <w:rPr>
          <w:b/>
        </w:rPr>
        <w:t xml:space="preserve">, Ed Campbell, Randy </w:t>
      </w:r>
      <w:proofErr w:type="spellStart"/>
      <w:r>
        <w:rPr>
          <w:b/>
        </w:rPr>
        <w:t>Meyskens</w:t>
      </w:r>
      <w:proofErr w:type="spellEnd"/>
      <w:r>
        <w:rPr>
          <w:b/>
        </w:rPr>
        <w:t xml:space="preserve">, Dan Wellington, Chris Currie, Janet Boyle, Mike Douglas, Brian </w:t>
      </w:r>
      <w:proofErr w:type="spellStart"/>
      <w:r>
        <w:rPr>
          <w:b/>
        </w:rPr>
        <w:t>Vanderburgt</w:t>
      </w:r>
      <w:proofErr w:type="spellEnd"/>
      <w:r>
        <w:rPr>
          <w:b/>
        </w:rPr>
        <w:t xml:space="preserve">, Mandi Pearson, </w:t>
      </w:r>
      <w:r w:rsidR="00492AF0">
        <w:rPr>
          <w:b/>
        </w:rPr>
        <w:t>Chris</w:t>
      </w:r>
      <w:r>
        <w:rPr>
          <w:b/>
        </w:rPr>
        <w:t xml:space="preserve"> McPhail, Nick </w:t>
      </w:r>
      <w:proofErr w:type="spellStart"/>
      <w:r>
        <w:rPr>
          <w:b/>
        </w:rPr>
        <w:t>Salaris</w:t>
      </w:r>
      <w:proofErr w:type="spellEnd"/>
      <w:r>
        <w:rPr>
          <w:b/>
        </w:rPr>
        <w:t xml:space="preserve">, Mike </w:t>
      </w:r>
      <w:proofErr w:type="spellStart"/>
      <w:r>
        <w:rPr>
          <w:b/>
        </w:rPr>
        <w:t>Lassaline</w:t>
      </w:r>
      <w:proofErr w:type="spellEnd"/>
      <w:r>
        <w:rPr>
          <w:b/>
        </w:rPr>
        <w:t xml:space="preserve">, Tina Jarvis, Stacey MacDougall, Nicole </w:t>
      </w:r>
      <w:proofErr w:type="spellStart"/>
      <w:r>
        <w:rPr>
          <w:b/>
        </w:rPr>
        <w:t>V</w:t>
      </w:r>
      <w:r w:rsidR="00492AF0">
        <w:rPr>
          <w:b/>
        </w:rPr>
        <w:t>e</w:t>
      </w:r>
      <w:r>
        <w:rPr>
          <w:b/>
        </w:rPr>
        <w:t>enema</w:t>
      </w:r>
      <w:proofErr w:type="spellEnd"/>
      <w:r w:rsidR="00492AF0">
        <w:rPr>
          <w:b/>
        </w:rPr>
        <w:t>, Mike Hoven, Amy Burrows, Tyler Scott, Rachel Moore, Ryan Stokes, Karis Sylvester</w:t>
      </w:r>
    </w:p>
    <w:p w14:paraId="2BAD4A76" w14:textId="44764230" w:rsidR="00A5138F" w:rsidRDefault="00E40BA7">
      <w:r>
        <w:rPr>
          <w:b/>
        </w:rPr>
        <w:t xml:space="preserve">Regrets:  </w:t>
      </w:r>
    </w:p>
    <w:p w14:paraId="320E5427" w14:textId="77777777" w:rsidR="00A5138F" w:rsidRDefault="00A5138F"/>
    <w:p w14:paraId="6ABF3A5A" w14:textId="77777777" w:rsidR="00A5138F" w:rsidRDefault="00A5138F">
      <w:pPr>
        <w:jc w:val="both"/>
        <w:rPr>
          <w:sz w:val="22"/>
          <w:szCs w:val="22"/>
        </w:rPr>
      </w:pPr>
    </w:p>
    <w:p w14:paraId="452E74E6" w14:textId="77777777" w:rsidR="00A5138F" w:rsidRDefault="00A5138F">
      <w:pPr>
        <w:ind w:left="2160" w:hanging="2160"/>
        <w:jc w:val="both"/>
        <w:rPr>
          <w:sz w:val="22"/>
          <w:szCs w:val="22"/>
        </w:rPr>
      </w:pPr>
    </w:p>
    <w:p w14:paraId="22476C1B" w14:textId="77777777" w:rsidR="00A5138F" w:rsidRDefault="00E40BA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Welcome by the Chair of the Meeting:</w:t>
      </w:r>
    </w:p>
    <w:p w14:paraId="290B0567" w14:textId="77777777" w:rsidR="00A5138F" w:rsidRDefault="00A5138F">
      <w:pPr>
        <w:jc w:val="both"/>
      </w:pPr>
    </w:p>
    <w:p w14:paraId="26DAFFBC" w14:textId="77777777" w:rsidR="00A5138F" w:rsidRDefault="00E40BA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Approval of Agenda by Mike </w:t>
      </w:r>
      <w:proofErr w:type="spellStart"/>
      <w:r>
        <w:rPr>
          <w:b/>
          <w:sz w:val="22"/>
          <w:szCs w:val="22"/>
        </w:rPr>
        <w:t>Nesdoly</w:t>
      </w:r>
      <w:proofErr w:type="spellEnd"/>
      <w:r>
        <w:rPr>
          <w:b/>
          <w:sz w:val="22"/>
          <w:szCs w:val="22"/>
        </w:rPr>
        <w:t xml:space="preserve">, seconded by Rob Wilson </w:t>
      </w:r>
    </w:p>
    <w:p w14:paraId="3A91956E" w14:textId="77777777" w:rsidR="00A5138F" w:rsidRDefault="00A5138F">
      <w:pPr>
        <w:ind w:left="100"/>
        <w:jc w:val="both"/>
        <w:rPr>
          <w:sz w:val="22"/>
          <w:szCs w:val="22"/>
        </w:rPr>
      </w:pPr>
    </w:p>
    <w:p w14:paraId="7E1E7765" w14:textId="5403D754" w:rsidR="00A5138F" w:rsidRDefault="00E40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3.</w:t>
      </w:r>
      <w:r>
        <w:rPr>
          <w:b/>
          <w:sz w:val="22"/>
          <w:szCs w:val="22"/>
        </w:rPr>
        <w:tab/>
        <w:t>Review/Approval of Minutes of Virtual AGM 202</w:t>
      </w:r>
      <w:r w:rsidR="00492AF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by Brian </w:t>
      </w:r>
      <w:proofErr w:type="spellStart"/>
      <w:r>
        <w:rPr>
          <w:b/>
          <w:sz w:val="22"/>
          <w:szCs w:val="22"/>
        </w:rPr>
        <w:t>Vanderburgt</w:t>
      </w:r>
      <w:proofErr w:type="spellEnd"/>
      <w:r>
        <w:rPr>
          <w:b/>
          <w:sz w:val="22"/>
          <w:szCs w:val="22"/>
        </w:rPr>
        <w:t xml:space="preserve">,      </w:t>
      </w:r>
    </w:p>
    <w:p w14:paraId="71D7671B" w14:textId="77777777" w:rsidR="00A5138F" w:rsidRDefault="00E40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seconded by Jason </w:t>
      </w:r>
      <w:proofErr w:type="spellStart"/>
      <w:r>
        <w:rPr>
          <w:b/>
          <w:sz w:val="22"/>
          <w:szCs w:val="22"/>
        </w:rPr>
        <w:t>Reidhead</w:t>
      </w:r>
      <w:proofErr w:type="spellEnd"/>
    </w:p>
    <w:p w14:paraId="6F9B7C1A" w14:textId="77777777" w:rsidR="00A5138F" w:rsidRDefault="00E40BA7">
      <w:pPr>
        <w:jc w:val="both"/>
      </w:pPr>
      <w:r>
        <w:rPr>
          <w:sz w:val="22"/>
          <w:szCs w:val="22"/>
        </w:rPr>
        <w:tab/>
        <w:t xml:space="preserve">  </w:t>
      </w:r>
    </w:p>
    <w:p w14:paraId="3AF4F70B" w14:textId="77777777" w:rsidR="00A5138F" w:rsidRDefault="00E40BA7">
      <w:pPr>
        <w:ind w:left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4.</w:t>
      </w:r>
      <w:r>
        <w:rPr>
          <w:b/>
          <w:sz w:val="22"/>
          <w:szCs w:val="22"/>
        </w:rPr>
        <w:tab/>
        <w:t>Introduction of present Board of Directors</w:t>
      </w:r>
    </w:p>
    <w:p w14:paraId="62B635BD" w14:textId="77777777" w:rsidR="00A5138F" w:rsidRDefault="00A5138F">
      <w:pPr>
        <w:ind w:left="100"/>
        <w:jc w:val="both"/>
        <w:rPr>
          <w:b/>
          <w:sz w:val="22"/>
          <w:szCs w:val="22"/>
        </w:rPr>
      </w:pPr>
    </w:p>
    <w:p w14:paraId="03387E36" w14:textId="77777777" w:rsidR="00A5138F" w:rsidRDefault="00E40BA7">
      <w:pPr>
        <w:ind w:left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5.</w:t>
      </w:r>
      <w:r>
        <w:rPr>
          <w:b/>
          <w:sz w:val="22"/>
          <w:szCs w:val="22"/>
        </w:rPr>
        <w:tab/>
        <w:t xml:space="preserve">Treasurer’s Report: David reports that for the most part this was a break         </w:t>
      </w:r>
    </w:p>
    <w:p w14:paraId="2F0247C8" w14:textId="2F3799CA" w:rsidR="00A5138F" w:rsidRDefault="00E40BA7" w:rsidP="00492AF0">
      <w:pPr>
        <w:ind w:left="720" w:firstLine="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even year, </w:t>
      </w:r>
      <w:r w:rsidR="00492AF0">
        <w:rPr>
          <w:b/>
          <w:sz w:val="22"/>
          <w:szCs w:val="22"/>
        </w:rPr>
        <w:t xml:space="preserve">we are </w:t>
      </w:r>
      <w:r>
        <w:rPr>
          <w:b/>
          <w:sz w:val="22"/>
          <w:szCs w:val="22"/>
        </w:rPr>
        <w:t xml:space="preserve">waiting on </w:t>
      </w:r>
      <w:r w:rsidR="00492AF0">
        <w:rPr>
          <w:b/>
          <w:sz w:val="22"/>
          <w:szCs w:val="22"/>
        </w:rPr>
        <w:t>many</w:t>
      </w:r>
      <w:r>
        <w:rPr>
          <w:b/>
          <w:sz w:val="22"/>
          <w:szCs w:val="22"/>
        </w:rPr>
        <w:t xml:space="preserve"> registration payments,</w:t>
      </w:r>
      <w:r w:rsidR="00492AF0">
        <w:rPr>
          <w:b/>
          <w:sz w:val="22"/>
          <w:szCs w:val="22"/>
        </w:rPr>
        <w:t xml:space="preserve"> some from 2 years ago. H</w:t>
      </w:r>
      <w:r>
        <w:rPr>
          <w:b/>
          <w:sz w:val="22"/>
          <w:szCs w:val="22"/>
        </w:rPr>
        <w:t xml:space="preserve">ectic near year end with registration </w:t>
      </w:r>
      <w:r w:rsidR="00BE0A42">
        <w:rPr>
          <w:b/>
          <w:sz w:val="22"/>
          <w:szCs w:val="22"/>
        </w:rPr>
        <w:t>and we need to figure out the path forward for those who owe when it comes to registration. Full financial docs to be ready for next meeting.</w:t>
      </w:r>
    </w:p>
    <w:p w14:paraId="05889914" w14:textId="77777777" w:rsidR="00A5138F" w:rsidRDefault="00A5138F">
      <w:pPr>
        <w:ind w:left="100"/>
        <w:jc w:val="both"/>
        <w:rPr>
          <w:b/>
          <w:sz w:val="22"/>
          <w:szCs w:val="22"/>
        </w:rPr>
      </w:pPr>
    </w:p>
    <w:p w14:paraId="20E04CFD" w14:textId="75E318ED" w:rsidR="00A5138F" w:rsidRDefault="00E40BA7" w:rsidP="007644E8">
      <w:pPr>
        <w:ind w:left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  <w:t xml:space="preserve">Report from nominating committee </w:t>
      </w:r>
      <w:r w:rsidR="007644E8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7644E8">
        <w:rPr>
          <w:b/>
          <w:sz w:val="22"/>
          <w:szCs w:val="22"/>
        </w:rPr>
        <w:t xml:space="preserve">See attached </w:t>
      </w:r>
    </w:p>
    <w:p w14:paraId="57F63DBB" w14:textId="77777777" w:rsidR="00A5138F" w:rsidRDefault="00A5138F">
      <w:pPr>
        <w:ind w:left="100"/>
        <w:jc w:val="both"/>
        <w:rPr>
          <w:b/>
          <w:sz w:val="22"/>
          <w:szCs w:val="22"/>
        </w:rPr>
      </w:pPr>
    </w:p>
    <w:p w14:paraId="1CAB1523" w14:textId="34988B82" w:rsidR="00A5138F" w:rsidRDefault="00E40BA7">
      <w:pPr>
        <w:ind w:left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No further nominations were made. Board is elected as noted. Motion made </w:t>
      </w:r>
    </w:p>
    <w:p w14:paraId="6A56B043" w14:textId="55749F2D" w:rsidR="00A5138F" w:rsidRDefault="00E40BA7">
      <w:pPr>
        <w:ind w:left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that the new board has the right and power to elect for the </w:t>
      </w:r>
      <w:r w:rsidR="007644E8">
        <w:rPr>
          <w:b/>
          <w:sz w:val="22"/>
          <w:szCs w:val="22"/>
        </w:rPr>
        <w:t>4 open</w:t>
      </w:r>
      <w:r>
        <w:rPr>
          <w:b/>
          <w:sz w:val="22"/>
          <w:szCs w:val="22"/>
        </w:rPr>
        <w:t xml:space="preserve"> position</w:t>
      </w:r>
      <w:r w:rsidR="007644E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</w:p>
    <w:p w14:paraId="27C0C8ED" w14:textId="387D381E" w:rsidR="00A5138F" w:rsidRDefault="00E40BA7">
      <w:pPr>
        <w:ind w:left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should someone come forward. Motion made by Mike Edgar and </w:t>
      </w:r>
      <w:r>
        <w:rPr>
          <w:b/>
          <w:sz w:val="22"/>
          <w:szCs w:val="22"/>
        </w:rPr>
        <w:tab/>
        <w:t>seconded by Rob Wilson</w:t>
      </w:r>
    </w:p>
    <w:p w14:paraId="29E8F23B" w14:textId="77777777" w:rsidR="00A5138F" w:rsidRDefault="00E40BA7">
      <w:pPr>
        <w:ind w:left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</w:p>
    <w:p w14:paraId="68A19BDF" w14:textId="77777777" w:rsidR="00A5138F" w:rsidRDefault="00E40BA7">
      <w:pPr>
        <w:ind w:left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  <w:t>Discussion of Areas of Interest (see attached)</w:t>
      </w:r>
    </w:p>
    <w:p w14:paraId="1AE59D12" w14:textId="77777777" w:rsidR="00A5138F" w:rsidRDefault="00E40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5C773F5" w14:textId="77777777" w:rsidR="00A5138F" w:rsidRDefault="00E40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 xml:space="preserve">New Business </w:t>
      </w:r>
    </w:p>
    <w:p w14:paraId="7FB87596" w14:textId="77777777" w:rsidR="00A5138F" w:rsidRDefault="00E40BA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Randy </w:t>
      </w:r>
      <w:proofErr w:type="spellStart"/>
      <w:r>
        <w:rPr>
          <w:b/>
          <w:sz w:val="22"/>
          <w:szCs w:val="22"/>
        </w:rPr>
        <w:t>Meyskens</w:t>
      </w:r>
      <w:proofErr w:type="spellEnd"/>
      <w:r>
        <w:rPr>
          <w:b/>
          <w:sz w:val="22"/>
          <w:szCs w:val="22"/>
        </w:rPr>
        <w:t xml:space="preserve"> added that moving forward communication be increased, parents didn’t have information on all plans and procedures </w:t>
      </w:r>
    </w:p>
    <w:p w14:paraId="6283F7CC" w14:textId="77777777" w:rsidR="00A5138F" w:rsidRDefault="00A5138F">
      <w:pPr>
        <w:ind w:left="720"/>
        <w:jc w:val="both"/>
        <w:rPr>
          <w:b/>
          <w:sz w:val="22"/>
          <w:szCs w:val="22"/>
        </w:rPr>
      </w:pPr>
    </w:p>
    <w:p w14:paraId="7BC63422" w14:textId="6F7971BE" w:rsidR="00A5138F" w:rsidRDefault="00E40BA7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 documentation from Hockey Canada and OMHA was made available in various forms of communication</w:t>
      </w:r>
      <w:r w:rsidR="007644E8">
        <w:rPr>
          <w:b/>
          <w:sz w:val="22"/>
          <w:szCs w:val="22"/>
        </w:rPr>
        <w:t xml:space="preserve"> including Facebook, Twitter and the PMHA website</w:t>
      </w:r>
      <w:r>
        <w:rPr>
          <w:b/>
          <w:sz w:val="22"/>
          <w:szCs w:val="22"/>
        </w:rPr>
        <w:t xml:space="preserve">. We will continue to </w:t>
      </w:r>
      <w:r w:rsidR="007644E8">
        <w:rPr>
          <w:b/>
          <w:sz w:val="22"/>
          <w:szCs w:val="22"/>
        </w:rPr>
        <w:t>try and improve</w:t>
      </w:r>
      <w:r>
        <w:rPr>
          <w:b/>
          <w:sz w:val="22"/>
          <w:szCs w:val="22"/>
        </w:rPr>
        <w:t xml:space="preserve"> communication</w:t>
      </w:r>
    </w:p>
    <w:p w14:paraId="7DCAF32F" w14:textId="77777777" w:rsidR="00A5138F" w:rsidRDefault="00A5138F">
      <w:pPr>
        <w:ind w:left="720"/>
        <w:jc w:val="both"/>
        <w:rPr>
          <w:b/>
          <w:sz w:val="22"/>
          <w:szCs w:val="22"/>
        </w:rPr>
      </w:pPr>
    </w:p>
    <w:p w14:paraId="413CABEF" w14:textId="77777777" w:rsidR="00A5138F" w:rsidRDefault="00A5138F">
      <w:pPr>
        <w:jc w:val="both"/>
        <w:rPr>
          <w:b/>
          <w:sz w:val="22"/>
          <w:szCs w:val="22"/>
        </w:rPr>
      </w:pPr>
    </w:p>
    <w:p w14:paraId="4F9CB608" w14:textId="28ACAADE" w:rsidR="00A5138F" w:rsidRDefault="00E40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644E8">
        <w:rPr>
          <w:b/>
          <w:sz w:val="22"/>
          <w:szCs w:val="22"/>
        </w:rPr>
        <w:t>Mike Edgar</w:t>
      </w:r>
      <w:r>
        <w:rPr>
          <w:b/>
          <w:sz w:val="22"/>
          <w:szCs w:val="22"/>
        </w:rPr>
        <w:t xml:space="preserve"> thanked everyone for taking the time to attend the meeting </w:t>
      </w:r>
    </w:p>
    <w:p w14:paraId="4A003250" w14:textId="77777777" w:rsidR="00A5138F" w:rsidRDefault="00E40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and for their input and the hard work of the executive during these difficult</w:t>
      </w:r>
    </w:p>
    <w:p w14:paraId="04970600" w14:textId="0F647A6C" w:rsidR="00A5138F" w:rsidRDefault="00E40BA7" w:rsidP="0099188E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times</w:t>
      </w:r>
      <w:r w:rsidR="0099188E">
        <w:rPr>
          <w:b/>
          <w:sz w:val="22"/>
          <w:szCs w:val="22"/>
        </w:rPr>
        <w:t xml:space="preserve">. Thanks went out to Don Harding, Brenda Wilson, Mike Hoven and Ed Campbell for their time on the board. </w:t>
      </w:r>
    </w:p>
    <w:p w14:paraId="30CDE6CC" w14:textId="77777777" w:rsidR="00A5138F" w:rsidRDefault="00A5138F">
      <w:pPr>
        <w:jc w:val="both"/>
        <w:rPr>
          <w:b/>
          <w:sz w:val="22"/>
          <w:szCs w:val="22"/>
        </w:rPr>
      </w:pPr>
    </w:p>
    <w:p w14:paraId="661BEDCF" w14:textId="405C1DF0" w:rsidR="00A5138F" w:rsidRDefault="00E40BA7" w:rsidP="0099188E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  <w:t>Membership Rebate Draws of $100 towards next seasons registration go to</w:t>
      </w:r>
      <w:r w:rsidR="0099188E">
        <w:rPr>
          <w:b/>
          <w:sz w:val="22"/>
          <w:szCs w:val="22"/>
        </w:rPr>
        <w:t xml:space="preserve"> Mike </w:t>
      </w:r>
      <w:proofErr w:type="spellStart"/>
      <w:r w:rsidR="0099188E">
        <w:rPr>
          <w:b/>
          <w:sz w:val="22"/>
          <w:szCs w:val="22"/>
        </w:rPr>
        <w:t>Belan</w:t>
      </w:r>
      <w:proofErr w:type="spellEnd"/>
      <w:r w:rsidR="0099188E">
        <w:rPr>
          <w:b/>
          <w:sz w:val="22"/>
          <w:szCs w:val="22"/>
        </w:rPr>
        <w:t>, Tyler Scott, Karis Sylvester, Thera Wagner and Rob Wilson.</w:t>
      </w:r>
      <w:r>
        <w:rPr>
          <w:b/>
          <w:sz w:val="22"/>
          <w:szCs w:val="22"/>
        </w:rPr>
        <w:t xml:space="preserve"> </w:t>
      </w:r>
    </w:p>
    <w:p w14:paraId="0AE042C4" w14:textId="28F5635B" w:rsidR="0099188E" w:rsidRDefault="00E40BA7" w:rsidP="0099188E">
      <w:pPr>
        <w:rPr>
          <w:sz w:val="28"/>
          <w:szCs w:val="28"/>
        </w:rPr>
      </w:pPr>
      <w:r>
        <w:rPr>
          <w:b/>
          <w:sz w:val="22"/>
          <w:szCs w:val="22"/>
        </w:rPr>
        <w:tab/>
      </w:r>
    </w:p>
    <w:p w14:paraId="00FD3481" w14:textId="586DFE84" w:rsidR="00A5138F" w:rsidRDefault="00A5138F" w:rsidP="0099188E">
      <w:pPr>
        <w:jc w:val="both"/>
        <w:rPr>
          <w:b/>
          <w:sz w:val="22"/>
          <w:szCs w:val="22"/>
        </w:rPr>
      </w:pPr>
    </w:p>
    <w:p w14:paraId="0CD3D950" w14:textId="77777777" w:rsidR="00A5138F" w:rsidRDefault="00E40BA7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ab/>
        <w:t xml:space="preserve">Motion to Adjourn - Jason </w:t>
      </w:r>
      <w:proofErr w:type="spellStart"/>
      <w:r>
        <w:rPr>
          <w:b/>
          <w:sz w:val="22"/>
          <w:szCs w:val="22"/>
        </w:rPr>
        <w:t>Reidhead</w:t>
      </w:r>
      <w:proofErr w:type="spellEnd"/>
      <w:r>
        <w:rPr>
          <w:b/>
          <w:sz w:val="22"/>
          <w:szCs w:val="22"/>
        </w:rPr>
        <w:t>, second Rob Wilson</w:t>
      </w:r>
    </w:p>
    <w:p w14:paraId="36447821" w14:textId="7C8C4208" w:rsidR="00A5138F" w:rsidRDefault="00E40BA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Time: 8:</w:t>
      </w:r>
      <w:r w:rsidR="0099188E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pm</w:t>
      </w:r>
    </w:p>
    <w:p w14:paraId="7BC15374" w14:textId="77777777" w:rsidR="00A5138F" w:rsidRDefault="00E40BA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A5138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200E"/>
    <w:multiLevelType w:val="multilevel"/>
    <w:tmpl w:val="C3D2C704"/>
    <w:lvl w:ilvl="0">
      <w:start w:val="1"/>
      <w:numFmt w:val="decimal"/>
      <w:lvlText w:val="%1."/>
      <w:lvlJc w:val="left"/>
      <w:pPr>
        <w:ind w:left="820" w:hanging="72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268" w:hanging="288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344726A"/>
    <w:multiLevelType w:val="multilevel"/>
    <w:tmpl w:val="52D674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578563607">
    <w:abstractNumId w:val="1"/>
  </w:num>
  <w:num w:numId="2" w16cid:durableId="62666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8F"/>
    <w:rsid w:val="00080490"/>
    <w:rsid w:val="002E30A9"/>
    <w:rsid w:val="003679B3"/>
    <w:rsid w:val="00492AF0"/>
    <w:rsid w:val="00505708"/>
    <w:rsid w:val="005619C6"/>
    <w:rsid w:val="007644E8"/>
    <w:rsid w:val="0099188E"/>
    <w:rsid w:val="00A5138F"/>
    <w:rsid w:val="00A825C1"/>
    <w:rsid w:val="00B44E2C"/>
    <w:rsid w:val="00BE0A42"/>
    <w:rsid w:val="00E40BA7"/>
    <w:rsid w:val="00F8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4489"/>
  <w15:docId w15:val="{D61F68B8-B9F4-4BD0-9858-C3AD475D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Boyle</dc:creator>
  <cp:lastModifiedBy>PMHA Communications</cp:lastModifiedBy>
  <cp:revision>2</cp:revision>
  <dcterms:created xsi:type="dcterms:W3CDTF">2023-04-24T04:18:00Z</dcterms:created>
  <dcterms:modified xsi:type="dcterms:W3CDTF">2023-04-24T04:18:00Z</dcterms:modified>
</cp:coreProperties>
</file>